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899"/>
        <w:gridCol w:w="6655"/>
      </w:tblGrid>
      <w:tr w:rsidR="00D07C6D" w14:paraId="6E12E6E7" w14:textId="77777777" w:rsidTr="00E5749A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14:paraId="60BDC719" w14:textId="77777777"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64E73A" wp14:editId="79078737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0" w:type="pct"/>
            <w:vAlign w:val="center"/>
            <w:hideMark/>
          </w:tcPr>
          <w:p w14:paraId="6B8C045D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14:paraId="75904E68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  <w:r w:rsidR="0099397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C1CD7E7" w14:textId="77777777"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320" w:type="pct"/>
            <w:vAlign w:val="center"/>
            <w:hideMark/>
          </w:tcPr>
          <w:p w14:paraId="399396F4" w14:textId="77777777" w:rsidR="00D07C6D" w:rsidRPr="007D6600" w:rsidRDefault="00993978">
            <w:pPr>
              <w:rPr>
                <w:rFonts w:eastAsiaTheme="minorHAnsi"/>
                <w:sz w:val="24"/>
                <w:szCs w:val="24"/>
                <w:lang w:val="es-ES_tradnl"/>
              </w:rPr>
            </w:pPr>
            <w:r w:rsidRPr="00993978"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DB3F71" wp14:editId="661DB2A2">
                  <wp:simplePos x="0" y="0"/>
                  <wp:positionH relativeFrom="margin">
                    <wp:posOffset>-823595</wp:posOffset>
                  </wp:positionH>
                  <wp:positionV relativeFrom="paragraph">
                    <wp:posOffset>-62865</wp:posOffset>
                  </wp:positionV>
                  <wp:extent cx="2397760" cy="390525"/>
                  <wp:effectExtent l="0" t="0" r="2540" b="9525"/>
                  <wp:wrapNone/>
                  <wp:docPr id="4" name="Imagen 4" descr="C:\Users\aferrer\Desktop\CONVENIOS y DOCS OFICIALES- CNIC-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ferrer\Desktop\CONVENIOS y DOCS OFICIALES- CNIC-MINISTE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312B12" w14:textId="77777777"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14:paraId="074E34D3" w14:textId="77777777" w:rsidR="000706B3" w:rsidRPr="007D6600" w:rsidRDefault="00BB7211" w:rsidP="000706B3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>El presente Anexo se incorpora al Convenio de Prácticas suscrito entre la Universidad Complutense de Madrid</w:t>
      </w:r>
      <w:r w:rsidR="00993978">
        <w:rPr>
          <w:rFonts w:ascii="Calibri" w:hAnsi="Calibri" w:cs="Calibri"/>
          <w:lang w:val="es-ES_tradnl"/>
        </w:rPr>
        <w:t xml:space="preserve"> y CNIC, firmado el 20 de enero de 2020</w:t>
      </w:r>
      <w:r w:rsidRPr="007D6600">
        <w:rPr>
          <w:rFonts w:ascii="Calibri" w:hAnsi="Calibri" w:cs="Calibri"/>
          <w:lang w:val="es-ES_tradnl"/>
        </w:rPr>
        <w:t>.</w:t>
      </w:r>
      <w:r w:rsidR="000706B3">
        <w:rPr>
          <w:rFonts w:ascii="Calibri" w:hAnsi="Calibri" w:cs="Calibri"/>
          <w:lang w:val="es-ES_tradnl"/>
        </w:rPr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14:paraId="791A560A" w14:textId="77777777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E4D299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5742" w14:textId="5DFB0CA9" w:rsidR="00D07C6D" w:rsidRDefault="00D07C6D" w:rsidP="00305B94">
            <w:pPr>
              <w:spacing w:after="20" w:line="276" w:lineRule="auto"/>
              <w:ind w:left="70"/>
              <w:rPr>
                <w:lang w:eastAsia="en-US"/>
              </w:rPr>
            </w:pPr>
          </w:p>
        </w:tc>
      </w:tr>
      <w:tr w:rsidR="00D07C6D" w14:paraId="4F52880D" w14:textId="77777777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263C063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4817" w14:textId="77777777"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INVESTIGACIÓN EN MEDICINA TRASLACIONAL</w:t>
            </w:r>
          </w:p>
        </w:tc>
      </w:tr>
      <w:tr w:rsidR="00D07C6D" w14:paraId="6ABFC7C8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C3A4892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774" w14:textId="77777777" w:rsidR="00D07C6D" w:rsidRDefault="00D75DC1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27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33692BF" w14:textId="77777777"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88D" w14:textId="77777777"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14:paraId="7A2DC1EB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A602656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938D" w14:textId="03219F6B" w:rsidR="00D07C6D" w:rsidRDefault="00D07C6D" w:rsidP="00993978">
            <w:pPr>
              <w:spacing w:after="20" w:line="276" w:lineRule="auto"/>
              <w:ind w:left="70"/>
              <w:rPr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24847B1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F01" w14:textId="55BC9CCB" w:rsidR="00D07C6D" w:rsidRDefault="00D07C6D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</w:p>
        </w:tc>
      </w:tr>
      <w:tr w:rsidR="00D07C6D" w14:paraId="1C828B5C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8755E9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8BD1" w14:textId="3BED6E30" w:rsidR="00D07C6D" w:rsidRDefault="00D07C6D" w:rsidP="00993978">
            <w:pPr>
              <w:spacing w:after="20" w:line="276" w:lineRule="auto"/>
              <w:ind w:left="70"/>
              <w:rPr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AEFC884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1F89" w14:textId="3FD7FA34" w:rsidR="00D07C6D" w:rsidRDefault="00D07C6D" w:rsidP="00993978">
            <w:pPr>
              <w:spacing w:after="20" w:line="276" w:lineRule="auto"/>
              <w:ind w:left="70" w:right="-167"/>
              <w:rPr>
                <w:lang w:eastAsia="en-US"/>
              </w:rPr>
            </w:pPr>
          </w:p>
        </w:tc>
      </w:tr>
      <w:tr w:rsidR="00D07C6D" w14:paraId="7BD12F1D" w14:textId="77777777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72911E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14:paraId="5DA19234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BE51" w14:textId="1EA908A0" w:rsidR="00D07C6D" w:rsidRDefault="00D07C6D" w:rsidP="00993978">
            <w:pPr>
              <w:spacing w:after="20" w:line="276" w:lineRule="auto"/>
              <w:ind w:left="70"/>
              <w:rPr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EFBF2B5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E76D" w14:textId="5BA66A4A" w:rsidR="00D07C6D" w:rsidRDefault="00D07C6D" w:rsidP="00993978">
            <w:pPr>
              <w:spacing w:after="20" w:line="276" w:lineRule="auto"/>
              <w:ind w:left="70" w:right="-167"/>
              <w:rPr>
                <w:lang w:eastAsia="en-US"/>
              </w:rPr>
            </w:pPr>
          </w:p>
        </w:tc>
      </w:tr>
      <w:tr w:rsidR="00D07C6D" w14:paraId="3686777E" w14:textId="77777777" w:rsidTr="005539EA">
        <w:trPr>
          <w:divId w:val="1464041153"/>
          <w:trHeight w:val="414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0968AB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28C9" w14:textId="77777777" w:rsidR="00D07C6D" w:rsidRDefault="00305B94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CENTRO NACIONAL DE INVESTIGACIONES </w:t>
            </w:r>
            <w:r w:rsidR="00883A86">
              <w:rPr>
                <w:rFonts w:ascii="Calibri" w:hAnsi="Calibri" w:cs="Calibri"/>
                <w:lang w:eastAsia="en-US"/>
              </w:rPr>
              <w:t>CARDIOVASCULARES</w:t>
            </w:r>
            <w:r w:rsidR="005539EA">
              <w:rPr>
                <w:rFonts w:ascii="Calibri" w:hAnsi="Calibri" w:cs="Calibri"/>
                <w:lang w:eastAsia="en-US"/>
              </w:rPr>
              <w:t xml:space="preserve"> (CNI</w:t>
            </w:r>
            <w:r w:rsidR="00883A86">
              <w:rPr>
                <w:rFonts w:ascii="Calibri" w:hAnsi="Calibri" w:cs="Calibri"/>
                <w:lang w:eastAsia="en-US"/>
              </w:rPr>
              <w:t>C</w:t>
            </w:r>
            <w:r w:rsidR="005539EA">
              <w:rPr>
                <w:rFonts w:ascii="Calibri" w:hAnsi="Calibri" w:cs="Calibri"/>
                <w:lang w:eastAsia="en-US"/>
              </w:rPr>
              <w:t>)</w:t>
            </w:r>
          </w:p>
        </w:tc>
      </w:tr>
      <w:tr w:rsidR="00D07C6D" w14:paraId="648A768D" w14:textId="77777777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FA2F9C2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147" w14:textId="64942ED9" w:rsidR="00D07C6D" w:rsidRDefault="00ED6C94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D07C6D" w14:paraId="70D28A6C" w14:textId="77777777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EF2DD2F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255F" w14:textId="1A488B13" w:rsidR="00D07C6D" w:rsidRDefault="00D07C6D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D07C6D" w14:paraId="5271E88B" w14:textId="77777777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8153410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A21" w14:textId="6C0C2AD8" w:rsidR="00D07C6D" w:rsidRDefault="00D07C6D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D07C6D" w14:paraId="7EE4544B" w14:textId="77777777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ED31" w14:textId="77777777"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PROYECTO FORMATIVO</w:t>
            </w:r>
          </w:p>
          <w:p w14:paraId="608262B1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14:paraId="0510FDBE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14:paraId="77E3028A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formular hipótesis, recolectar y valorar de forma crítica la información para la resolución de problemas en el ámbito de la medicina traslacional, siguiendo el método científico.</w:t>
            </w:r>
          </w:p>
          <w:p w14:paraId="5AE561E4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14:paraId="2CE9481D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14:paraId="0C8043AD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14:paraId="2FB0EDBC" w14:textId="77777777" w:rsidR="00993978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</w:p>
          <w:p w14:paraId="1D1BCE45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4EC4EF3A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741A6CD1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34CD8B95" w14:textId="77777777"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14:paraId="4C709E22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176F5160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24918D3E" w14:textId="77777777"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14:paraId="1882BA1C" w14:textId="77777777"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14:paraId="6A2A7732" w14:textId="762C89C7"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</w:t>
      </w:r>
      <w:r w:rsidR="00993978">
        <w:rPr>
          <w:rFonts w:ascii="Calibri" w:hAnsi="Calibri" w:cs="Calibri"/>
          <w:sz w:val="20"/>
        </w:rPr>
        <w:t xml:space="preserve"> por triplicado, en Madrid, el </w:t>
      </w:r>
      <w:r w:rsidR="00ED6C94">
        <w:rPr>
          <w:rFonts w:ascii="Calibri" w:hAnsi="Calibri" w:cs="Calibri"/>
          <w:sz w:val="20"/>
        </w:rPr>
        <w:t xml:space="preserve">   </w:t>
      </w:r>
      <w:r w:rsidR="00993978" w:rsidRPr="00ED6C94">
        <w:rPr>
          <w:rFonts w:ascii="Calibri" w:hAnsi="Calibri" w:cs="Calibri"/>
          <w:sz w:val="20"/>
          <w:highlight w:val="yellow"/>
        </w:rPr>
        <w:t>/</w:t>
      </w:r>
      <w:r w:rsidR="00ED6C94" w:rsidRPr="00ED6C94">
        <w:rPr>
          <w:rFonts w:ascii="Calibri" w:hAnsi="Calibri" w:cs="Calibri"/>
          <w:sz w:val="20"/>
          <w:highlight w:val="yellow"/>
        </w:rPr>
        <w:t xml:space="preserve">   </w:t>
      </w:r>
      <w:r w:rsidR="00993978" w:rsidRPr="00ED6C94">
        <w:rPr>
          <w:rFonts w:ascii="Calibri" w:hAnsi="Calibri" w:cs="Calibri"/>
          <w:sz w:val="20"/>
          <w:highlight w:val="yellow"/>
        </w:rPr>
        <w:t>/</w:t>
      </w:r>
      <w:r w:rsidR="00993978">
        <w:rPr>
          <w:rFonts w:ascii="Calibri" w:hAnsi="Calibri" w:cs="Calibri"/>
          <w:sz w:val="20"/>
        </w:rPr>
        <w:t>2020</w:t>
      </w:r>
    </w:p>
    <w:tbl>
      <w:tblPr>
        <w:tblW w:w="5073" w:type="pct"/>
        <w:tblCellSpacing w:w="15" w:type="dxa"/>
        <w:tblLook w:val="04A0" w:firstRow="1" w:lastRow="0" w:firstColumn="1" w:lastColumn="0" w:noHBand="0" w:noVBand="1"/>
      </w:tblPr>
      <w:tblGrid>
        <w:gridCol w:w="2695"/>
        <w:gridCol w:w="2832"/>
        <w:gridCol w:w="2410"/>
        <w:gridCol w:w="2129"/>
      </w:tblGrid>
      <w:tr w:rsidR="00305B94" w:rsidRPr="009B0C74" w14:paraId="0B83D0A0" w14:textId="77777777" w:rsidTr="00305B94">
        <w:trPr>
          <w:trHeight w:val="407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14:paraId="7A2BADC0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la entidad colaboradora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590DD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14:paraId="688360B3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182" w:type="pct"/>
          </w:tcPr>
          <w:p w14:paraId="13219AF5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25A03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05B94" w:rsidRPr="009B0C74" w14:paraId="62B1FAFA" w14:textId="77777777" w:rsidTr="00305B94">
        <w:trPr>
          <w:trHeight w:val="74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7520E" w14:textId="77777777" w:rsidR="00305B94" w:rsidRPr="009B0C74" w:rsidRDefault="00305B94" w:rsidP="00305B94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3CB4F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182" w:type="pct"/>
          </w:tcPr>
          <w:p w14:paraId="7EDB88EF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471D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305B94" w:rsidRPr="009B0C74" w14:paraId="0DC4F8D2" w14:textId="77777777" w:rsidTr="00305B94">
        <w:trPr>
          <w:trHeight w:val="77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621AF" w14:textId="77777777" w:rsidR="00305B94" w:rsidRPr="00305B94" w:rsidRDefault="00305B94" w:rsidP="00305B94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Fdo.: 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D. </w:t>
            </w:r>
            <w:r w:rsidR="00074600" w:rsidRPr="00074600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Alberto Sanz</w:t>
            </w:r>
          </w:p>
          <w:p w14:paraId="5D7720BF" w14:textId="77777777" w:rsidR="00305B94" w:rsidRPr="009B0C74" w:rsidRDefault="00305B94" w:rsidP="00305B94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Director Gerente CN</w:t>
            </w:r>
            <w:r w:rsidR="00074600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IC</w:t>
            </w:r>
          </w:p>
          <w:p w14:paraId="3E3027FD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ADE44" w14:textId="77777777" w:rsidR="00305B94" w:rsidRPr="009B0C74" w:rsidRDefault="00305B94" w:rsidP="00305B94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María Dolores Gutiérrez López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.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Coordinadora del M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.</w:t>
            </w:r>
            <w:r w:rsidR="00FA1BE8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en Investigación en Medicina Traslacional</w:t>
            </w:r>
          </w:p>
        </w:tc>
        <w:tc>
          <w:tcPr>
            <w:tcW w:w="1182" w:type="pct"/>
          </w:tcPr>
          <w:p w14:paraId="7CADA9DF" w14:textId="702C19C8" w:rsidR="00305B94" w:rsidRPr="00ED6C94" w:rsidRDefault="00305B94" w:rsidP="00ED6C94">
            <w:pPr>
              <w:spacing w:after="20" w:line="276" w:lineRule="auto"/>
              <w:rPr>
                <w:rFonts w:ascii="Calibri Light" w:hAnsi="Calibri Light" w:cs="Calibri Light"/>
                <w:highlight w:val="yellow"/>
                <w:lang w:eastAsia="en-US"/>
              </w:rPr>
            </w:pPr>
            <w:r w:rsidRPr="00ED6C94">
              <w:rPr>
                <w:rFonts w:ascii="Calibri Light" w:hAnsi="Calibri Light" w:cs="Calibri Light"/>
                <w:highlight w:val="yellow"/>
                <w:lang w:val="es-ES_tradnl" w:eastAsia="en-US"/>
              </w:rPr>
              <w:t xml:space="preserve">Fdo.: 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AC1AE" w14:textId="66E60A43" w:rsidR="00305B94" w:rsidRPr="00ED6C94" w:rsidRDefault="00305B94" w:rsidP="00ED6C94">
            <w:pPr>
              <w:spacing w:after="20" w:line="276" w:lineRule="auto"/>
              <w:rPr>
                <w:rFonts w:ascii="Calibri Light" w:hAnsi="Calibri Light" w:cs="Calibri Light"/>
                <w:highlight w:val="yellow"/>
                <w:lang w:eastAsia="en-US"/>
              </w:rPr>
            </w:pPr>
            <w:r w:rsidRPr="00ED6C94">
              <w:rPr>
                <w:rFonts w:ascii="Calibri Light" w:hAnsi="Calibri Light" w:cs="Calibri Light"/>
                <w:highlight w:val="yellow"/>
                <w:lang w:val="es-ES_tradnl" w:eastAsia="en-US"/>
              </w:rPr>
              <w:t xml:space="preserve">Fdo.: </w:t>
            </w:r>
          </w:p>
        </w:tc>
      </w:tr>
    </w:tbl>
    <w:p w14:paraId="588A4423" w14:textId="77777777" w:rsidR="00BB7211" w:rsidRDefault="00BB7211" w:rsidP="00305B94">
      <w:pPr>
        <w:rPr>
          <w:rFonts w:eastAsiaTheme="minorHAnsi"/>
          <w:sz w:val="24"/>
          <w:szCs w:val="24"/>
        </w:rPr>
      </w:pPr>
    </w:p>
    <w:sectPr w:rsidR="00BB7211" w:rsidSect="00305B94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9"/>
    <w:rsid w:val="000706B3"/>
    <w:rsid w:val="00074600"/>
    <w:rsid w:val="00305B94"/>
    <w:rsid w:val="003C08A2"/>
    <w:rsid w:val="0047767D"/>
    <w:rsid w:val="004B76A9"/>
    <w:rsid w:val="005539EA"/>
    <w:rsid w:val="00641A5D"/>
    <w:rsid w:val="007D28A4"/>
    <w:rsid w:val="007D6600"/>
    <w:rsid w:val="00883A86"/>
    <w:rsid w:val="00885E05"/>
    <w:rsid w:val="00993978"/>
    <w:rsid w:val="00AB6B58"/>
    <w:rsid w:val="00B22A71"/>
    <w:rsid w:val="00BA404F"/>
    <w:rsid w:val="00BB7211"/>
    <w:rsid w:val="00D07C6D"/>
    <w:rsid w:val="00D75DC1"/>
    <w:rsid w:val="00E5749A"/>
    <w:rsid w:val="00EA580D"/>
    <w:rsid w:val="00ED6C94"/>
    <w:rsid w:val="00EF3C92"/>
    <w:rsid w:val="00F16DD4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5110C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A33B0697-EE85-42DD-9774-C412DEE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LGL</cp:lastModifiedBy>
  <cp:revision>4</cp:revision>
  <cp:lastPrinted>2015-11-02T11:21:00Z</cp:lastPrinted>
  <dcterms:created xsi:type="dcterms:W3CDTF">2020-01-27T12:57:00Z</dcterms:created>
  <dcterms:modified xsi:type="dcterms:W3CDTF">2020-02-13T09:56:00Z</dcterms:modified>
</cp:coreProperties>
</file>